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BF2602" w:rsidRPr="0063453B" w:rsidP="00484021" w14:paraId="58513120" w14:textId="77777777">
      <w:pPr>
        <w:spacing w:line="480" w:lineRule="auto"/>
        <w:jc w:val="center"/>
        <w:rPr>
          <w:rFonts w:cs="Times New Roman"/>
          <w:b/>
          <w:bCs/>
          <w:sz w:val="24"/>
          <w:szCs w:val="24"/>
        </w:rPr>
      </w:pPr>
    </w:p>
    <w:p w:rsidR="00BF2602" w:rsidRPr="0063453B" w:rsidP="00484021" w14:paraId="6B1F60CA" w14:textId="77777777">
      <w:pPr>
        <w:spacing w:line="480" w:lineRule="auto"/>
        <w:jc w:val="center"/>
        <w:rPr>
          <w:rFonts w:cs="Times New Roman"/>
          <w:b/>
          <w:bCs/>
          <w:sz w:val="24"/>
          <w:szCs w:val="24"/>
        </w:rPr>
      </w:pPr>
    </w:p>
    <w:p w:rsidR="00BF2602" w:rsidRPr="0063453B" w:rsidP="00484021" w14:paraId="4BC3FB6E" w14:textId="77777777">
      <w:pPr>
        <w:spacing w:line="480" w:lineRule="auto"/>
        <w:jc w:val="center"/>
        <w:rPr>
          <w:rFonts w:cs="Times New Roman"/>
          <w:b/>
          <w:bCs/>
          <w:sz w:val="24"/>
          <w:szCs w:val="24"/>
        </w:rPr>
      </w:pPr>
    </w:p>
    <w:p w:rsidR="00BF2602" w:rsidRPr="0063453B" w:rsidP="00484021" w14:paraId="3FB4F442" w14:textId="77777777">
      <w:pPr>
        <w:spacing w:line="480" w:lineRule="auto"/>
        <w:jc w:val="center"/>
        <w:rPr>
          <w:rFonts w:cs="Times New Roman"/>
          <w:b/>
          <w:bCs/>
          <w:sz w:val="24"/>
          <w:szCs w:val="24"/>
        </w:rPr>
      </w:pPr>
    </w:p>
    <w:p w:rsidR="00BF2602" w:rsidRPr="0063453B" w:rsidP="00484021" w14:paraId="7DC268ED" w14:textId="77777777">
      <w:pPr>
        <w:spacing w:line="480" w:lineRule="auto"/>
        <w:jc w:val="center"/>
        <w:rPr>
          <w:rFonts w:cs="Times New Roman"/>
          <w:b/>
          <w:bCs/>
          <w:sz w:val="24"/>
          <w:szCs w:val="24"/>
        </w:rPr>
      </w:pPr>
    </w:p>
    <w:p w:rsidR="00BF2602" w:rsidRPr="0063453B" w:rsidP="00484021" w14:paraId="155DD03F" w14:textId="1C0B6F88">
      <w:pPr>
        <w:spacing w:line="480" w:lineRule="auto"/>
        <w:jc w:val="center"/>
        <w:rPr>
          <w:rFonts w:cs="Times New Roman"/>
          <w:sz w:val="24"/>
          <w:szCs w:val="24"/>
        </w:rPr>
      </w:pPr>
      <w:r w:rsidRPr="0063453B">
        <w:rPr>
          <w:rFonts w:cs="Times New Roman"/>
          <w:sz w:val="24"/>
          <w:szCs w:val="24"/>
        </w:rPr>
        <w:t>Crimes and Punishment Outline</w:t>
      </w:r>
    </w:p>
    <w:p w:rsidR="00BF2602" w:rsidRPr="0063453B" w:rsidP="00484021" w14:paraId="5648C000" w14:textId="26221FFD">
      <w:pPr>
        <w:spacing w:line="480" w:lineRule="auto"/>
        <w:jc w:val="center"/>
        <w:rPr>
          <w:rFonts w:cs="Times New Roman"/>
          <w:sz w:val="24"/>
          <w:szCs w:val="24"/>
        </w:rPr>
      </w:pPr>
      <w:r w:rsidRPr="0063453B">
        <w:rPr>
          <w:rFonts w:cs="Times New Roman"/>
          <w:sz w:val="24"/>
          <w:szCs w:val="24"/>
        </w:rPr>
        <w:t>Student Name</w:t>
      </w:r>
    </w:p>
    <w:p w:rsidR="00BF2602" w:rsidRPr="0063453B" w:rsidP="00484021" w14:paraId="0631F1D9" w14:textId="4C065F85">
      <w:pPr>
        <w:spacing w:line="480" w:lineRule="auto"/>
        <w:jc w:val="center"/>
        <w:rPr>
          <w:rFonts w:cs="Times New Roman"/>
          <w:sz w:val="24"/>
          <w:szCs w:val="24"/>
        </w:rPr>
      </w:pPr>
      <w:r w:rsidRPr="0063453B">
        <w:rPr>
          <w:rFonts w:cs="Times New Roman"/>
          <w:sz w:val="24"/>
          <w:szCs w:val="24"/>
        </w:rPr>
        <w:t>Institution Affiliation</w:t>
      </w:r>
    </w:p>
    <w:p w:rsidR="00BF2602" w:rsidRPr="0063453B" w:rsidP="00484021" w14:paraId="2B8B52F3" w14:textId="62ECEFB0">
      <w:pPr>
        <w:spacing w:line="480" w:lineRule="auto"/>
        <w:jc w:val="center"/>
        <w:rPr>
          <w:rFonts w:cs="Times New Roman"/>
          <w:sz w:val="24"/>
          <w:szCs w:val="24"/>
        </w:rPr>
      </w:pPr>
      <w:r w:rsidRPr="0063453B">
        <w:rPr>
          <w:rFonts w:cs="Times New Roman"/>
          <w:sz w:val="24"/>
          <w:szCs w:val="24"/>
        </w:rPr>
        <w:t>Date</w:t>
      </w:r>
    </w:p>
    <w:p w:rsidR="00BF2602" w:rsidRPr="0063453B" w:rsidP="00BF2602" w14:paraId="05B3EF38" w14:textId="37C4D8A7">
      <w:pPr>
        <w:rPr>
          <w:rFonts w:cs="Times New Roman"/>
          <w:b/>
          <w:bCs/>
          <w:sz w:val="24"/>
          <w:szCs w:val="24"/>
        </w:rPr>
      </w:pPr>
      <w:r w:rsidRPr="0063453B">
        <w:rPr>
          <w:rFonts w:cs="Times New Roman"/>
          <w:b/>
          <w:bCs/>
          <w:sz w:val="24"/>
          <w:szCs w:val="24"/>
        </w:rPr>
        <w:br w:type="page"/>
      </w:r>
    </w:p>
    <w:p w:rsidR="00484021" w:rsidRPr="0063453B" w:rsidP="00C47305" w14:paraId="120340F4" w14:textId="495D24E9">
      <w:pPr>
        <w:spacing w:line="480" w:lineRule="auto"/>
        <w:jc w:val="center"/>
        <w:rPr>
          <w:rFonts w:cs="Times New Roman"/>
          <w:b/>
          <w:bCs/>
          <w:sz w:val="24"/>
          <w:szCs w:val="24"/>
        </w:rPr>
      </w:pPr>
      <w:r w:rsidRPr="0063453B">
        <w:rPr>
          <w:rFonts w:cs="Times New Roman"/>
          <w:b/>
          <w:bCs/>
          <w:sz w:val="24"/>
          <w:szCs w:val="24"/>
        </w:rPr>
        <w:t>Name of Presenter:</w:t>
      </w:r>
    </w:p>
    <w:p w:rsidR="00484021" w:rsidRPr="0063453B" w:rsidP="00C47305" w14:paraId="21DF84A5" w14:textId="3F66BD52">
      <w:pPr>
        <w:spacing w:line="480" w:lineRule="auto"/>
        <w:ind w:firstLine="720"/>
        <w:jc w:val="center"/>
        <w:rPr>
          <w:rFonts w:cs="Times New Roman"/>
          <w:sz w:val="24"/>
          <w:szCs w:val="24"/>
        </w:rPr>
      </w:pPr>
      <w:r w:rsidRPr="0063453B">
        <w:rPr>
          <w:rFonts w:cs="Times New Roman"/>
          <w:b/>
          <w:bCs/>
          <w:sz w:val="24"/>
          <w:szCs w:val="24"/>
        </w:rPr>
        <w:t>Title of presentation</w:t>
      </w:r>
      <w:r w:rsidRPr="0063453B">
        <w:rPr>
          <w:rFonts w:cs="Times New Roman"/>
          <w:sz w:val="24"/>
          <w:szCs w:val="24"/>
        </w:rPr>
        <w:t xml:space="preserve">: </w:t>
      </w:r>
      <w:r w:rsidRPr="0063453B">
        <w:rPr>
          <w:rFonts w:cs="Times New Roman"/>
          <w:sz w:val="24"/>
          <w:szCs w:val="24"/>
        </w:rPr>
        <w:t>An Essay on crimes and punishments</w:t>
      </w:r>
    </w:p>
    <w:p w:rsidR="00484021" w:rsidRPr="0063453B" w:rsidP="00C47305" w14:paraId="16F063AB" w14:textId="73D3020D">
      <w:pPr>
        <w:spacing w:line="480" w:lineRule="auto"/>
        <w:jc w:val="center"/>
        <w:rPr>
          <w:rFonts w:cs="Times New Roman"/>
          <w:sz w:val="24"/>
          <w:szCs w:val="24"/>
        </w:rPr>
      </w:pPr>
      <w:r w:rsidRPr="0063453B">
        <w:rPr>
          <w:rFonts w:cs="Times New Roman"/>
          <w:b/>
          <w:bCs/>
          <w:sz w:val="24"/>
          <w:szCs w:val="24"/>
        </w:rPr>
        <w:t>Audience</w:t>
      </w:r>
      <w:r w:rsidRPr="0063453B">
        <w:rPr>
          <w:rFonts w:cs="Times New Roman"/>
          <w:sz w:val="24"/>
          <w:szCs w:val="24"/>
        </w:rPr>
        <w:t>:</w:t>
      </w:r>
      <w:r w:rsidRPr="0063453B" w:rsidR="00C47305">
        <w:rPr>
          <w:rFonts w:cs="Times New Roman"/>
          <w:sz w:val="24"/>
          <w:szCs w:val="24"/>
        </w:rPr>
        <w:t xml:space="preserve"> </w:t>
      </w:r>
    </w:p>
    <w:p w:rsidR="00484021" w:rsidRPr="0063453B" w:rsidP="00484021" w14:paraId="1F2C53AA" w14:textId="7D2143AA">
      <w:pPr>
        <w:spacing w:line="480" w:lineRule="auto"/>
        <w:rPr>
          <w:rFonts w:cs="Times New Roman"/>
          <w:sz w:val="24"/>
          <w:szCs w:val="24"/>
        </w:rPr>
      </w:pPr>
      <w:r w:rsidRPr="0063453B">
        <w:rPr>
          <w:rFonts w:cs="Times New Roman"/>
          <w:b/>
          <w:bCs/>
          <w:sz w:val="24"/>
          <w:szCs w:val="24"/>
        </w:rPr>
        <w:t>Introduction</w:t>
      </w:r>
      <w:r w:rsidRPr="0063453B">
        <w:rPr>
          <w:rFonts w:cs="Times New Roman"/>
          <w:sz w:val="24"/>
          <w:szCs w:val="24"/>
        </w:rPr>
        <w:t xml:space="preserve">: </w:t>
      </w:r>
      <w:r w:rsidRPr="0063453B">
        <w:rPr>
          <w:rFonts w:cs="Times New Roman"/>
          <w:sz w:val="24"/>
          <w:szCs w:val="24"/>
        </w:rPr>
        <w:t xml:space="preserve">Beccaria summarizes crimes and punishments in a way that individuals should comprehend that punishments should </w:t>
      </w:r>
      <w:r w:rsidRPr="0063453B" w:rsidR="003D5A2E">
        <w:rPr>
          <w:rFonts w:cs="Times New Roman"/>
          <w:sz w:val="24"/>
          <w:szCs w:val="24"/>
        </w:rPr>
        <w:t>not be</w:t>
      </w:r>
      <w:r w:rsidRPr="0063453B">
        <w:rPr>
          <w:rFonts w:cs="Times New Roman"/>
          <w:sz w:val="24"/>
          <w:szCs w:val="24"/>
        </w:rPr>
        <w:t xml:space="preserve"> a violent act committed against an individual but should be an essential act</w:t>
      </w:r>
      <w:r w:rsidRPr="0063453B" w:rsidR="00C54612">
        <w:rPr>
          <w:rFonts w:cs="Times New Roman"/>
          <w:sz w:val="24"/>
          <w:szCs w:val="24"/>
        </w:rPr>
        <w:t xml:space="preserve"> under the given circumstances, and should be proportionate to the crime, and according to the law. </w:t>
      </w:r>
    </w:p>
    <w:p w:rsidR="00484021" w:rsidRPr="0063453B" w:rsidP="00484021" w14:paraId="0292719C" w14:textId="5DD0B3A0">
      <w:pPr>
        <w:spacing w:line="480" w:lineRule="auto"/>
        <w:rPr>
          <w:rFonts w:cs="Times New Roman"/>
          <w:sz w:val="24"/>
          <w:szCs w:val="24"/>
        </w:rPr>
      </w:pPr>
      <w:r w:rsidRPr="0063453B">
        <w:rPr>
          <w:rFonts w:cs="Times New Roman"/>
          <w:b/>
          <w:bCs/>
          <w:sz w:val="24"/>
          <w:szCs w:val="24"/>
        </w:rPr>
        <w:t>Paragraph one</w:t>
      </w:r>
      <w:r w:rsidRPr="0063453B">
        <w:rPr>
          <w:rFonts w:cs="Times New Roman"/>
          <w:sz w:val="24"/>
          <w:szCs w:val="24"/>
        </w:rPr>
        <w:t xml:space="preserve">: </w:t>
      </w:r>
      <w:r w:rsidRPr="0063453B" w:rsidR="00952224">
        <w:rPr>
          <w:rFonts w:cs="Times New Roman"/>
          <w:sz w:val="24"/>
          <w:szCs w:val="24"/>
        </w:rPr>
        <w:t xml:space="preserve">An essay on Crimes and punishment argues that capital punishment as a form of legitimizing the behavior that the law aims at repressing is counterproductive to the message being conveyed. </w:t>
      </w:r>
      <w:r w:rsidRPr="0063453B" w:rsidR="00F24BC3">
        <w:rPr>
          <w:rFonts w:cs="Times New Roman"/>
          <w:sz w:val="24"/>
          <w:szCs w:val="24"/>
        </w:rPr>
        <w:t xml:space="preserve">It also discusses the effects of capital punishment on both societies and individuals. </w:t>
      </w:r>
    </w:p>
    <w:p w:rsidR="00484021" w:rsidRPr="0063453B" w:rsidP="00484021" w14:paraId="471D20C6" w14:textId="165C3747">
      <w:pPr>
        <w:spacing w:line="480" w:lineRule="auto"/>
        <w:rPr>
          <w:rFonts w:cs="Times New Roman"/>
          <w:sz w:val="24"/>
          <w:szCs w:val="24"/>
        </w:rPr>
      </w:pPr>
      <w:r w:rsidRPr="0063453B">
        <w:rPr>
          <w:rFonts w:cs="Times New Roman"/>
          <w:b/>
          <w:bCs/>
          <w:sz w:val="24"/>
          <w:szCs w:val="24"/>
        </w:rPr>
        <w:t>Paragraph two</w:t>
      </w:r>
      <w:r w:rsidRPr="0063453B">
        <w:rPr>
          <w:rFonts w:cs="Times New Roman"/>
          <w:sz w:val="24"/>
          <w:szCs w:val="24"/>
        </w:rPr>
        <w:t xml:space="preserve">: </w:t>
      </w:r>
      <w:r w:rsidRPr="0063453B" w:rsidR="003D5A2E">
        <w:rPr>
          <w:rFonts w:cs="Times New Roman"/>
          <w:sz w:val="24"/>
          <w:szCs w:val="24"/>
        </w:rPr>
        <w:t>Beccaria explored different kinds of crimes, and sorted them with the degree of their severity effects to the society as a whole. He argues that a more immediate punishment is necessary depending on the severity of the crime to the society.</w:t>
      </w:r>
      <w:r w:rsidRPr="0063453B" w:rsidR="00F93A95">
        <w:rPr>
          <w:rFonts w:cs="Times New Roman"/>
          <w:sz w:val="24"/>
          <w:szCs w:val="24"/>
        </w:rPr>
        <w:t xml:space="preserve"> He concludes that crimes and punishments should be </w:t>
      </w:r>
      <w:r w:rsidRPr="0063453B" w:rsidR="00664AF0">
        <w:rPr>
          <w:rFonts w:cs="Times New Roman"/>
          <w:sz w:val="24"/>
          <w:szCs w:val="24"/>
        </w:rPr>
        <w:t>p</w:t>
      </w:r>
      <w:r w:rsidRPr="0063453B" w:rsidR="00F93A95">
        <w:rPr>
          <w:rFonts w:cs="Times New Roman"/>
          <w:sz w:val="24"/>
          <w:szCs w:val="24"/>
        </w:rPr>
        <w:t xml:space="preserve">roportionate to one another. </w:t>
      </w:r>
    </w:p>
    <w:p w:rsidR="00484021" w:rsidRPr="0063453B" w:rsidP="00484021" w14:paraId="437F2120" w14:textId="5B82DCB2">
      <w:pPr>
        <w:spacing w:line="480" w:lineRule="auto"/>
        <w:rPr>
          <w:rFonts w:cs="Times New Roman"/>
          <w:sz w:val="24"/>
          <w:szCs w:val="24"/>
        </w:rPr>
      </w:pPr>
      <w:r w:rsidRPr="0063453B">
        <w:rPr>
          <w:rFonts w:cs="Times New Roman"/>
          <w:b/>
          <w:bCs/>
          <w:sz w:val="24"/>
          <w:szCs w:val="24"/>
        </w:rPr>
        <w:t>Paragraph three</w:t>
      </w:r>
      <w:r w:rsidRPr="0063453B">
        <w:rPr>
          <w:rFonts w:cs="Times New Roman"/>
          <w:sz w:val="24"/>
          <w:szCs w:val="24"/>
        </w:rPr>
        <w:t xml:space="preserve">: </w:t>
      </w:r>
      <w:r w:rsidRPr="0063453B" w:rsidR="00621361">
        <w:rPr>
          <w:rFonts w:cs="Times New Roman"/>
          <w:sz w:val="24"/>
          <w:szCs w:val="24"/>
        </w:rPr>
        <w:t>The book argues that to prevent crimes, a society must employ strategies that are accepted by both the law and the society</w:t>
      </w:r>
      <w:r w:rsidRPr="0063453B" w:rsidR="000B59CB">
        <w:rPr>
          <w:rFonts w:cs="Times New Roman"/>
          <w:sz w:val="24"/>
          <w:szCs w:val="24"/>
        </w:rPr>
        <w:t xml:space="preserve">. These laws should ensure that both the mental conditions and physical capabilities of the society in general. </w:t>
      </w:r>
      <w:r w:rsidRPr="0063453B" w:rsidR="009E7A51">
        <w:rPr>
          <w:rFonts w:cs="Times New Roman"/>
          <w:sz w:val="24"/>
          <w:szCs w:val="24"/>
        </w:rPr>
        <w:t xml:space="preserve">He divided the strategies into eight major groups. </w:t>
      </w:r>
    </w:p>
    <w:p w:rsidR="00484021" w:rsidRPr="0063453B" w:rsidP="00484021" w14:paraId="7F26A742" w14:textId="33A95E92">
      <w:pPr>
        <w:spacing w:line="480" w:lineRule="auto"/>
        <w:rPr>
          <w:rFonts w:cs="Times New Roman"/>
          <w:sz w:val="24"/>
          <w:szCs w:val="24"/>
        </w:rPr>
      </w:pPr>
      <w:r w:rsidRPr="0063453B">
        <w:rPr>
          <w:rFonts w:cs="Times New Roman"/>
          <w:b/>
          <w:bCs/>
          <w:sz w:val="24"/>
          <w:szCs w:val="24"/>
        </w:rPr>
        <w:t>Paragraph four</w:t>
      </w:r>
      <w:r w:rsidRPr="0063453B">
        <w:rPr>
          <w:rFonts w:cs="Times New Roman"/>
          <w:sz w:val="24"/>
          <w:szCs w:val="24"/>
        </w:rPr>
        <w:t xml:space="preserve">: </w:t>
      </w:r>
      <w:r w:rsidRPr="0063453B" w:rsidR="005C7A53">
        <w:rPr>
          <w:rFonts w:cs="Times New Roman"/>
          <w:sz w:val="24"/>
          <w:szCs w:val="24"/>
        </w:rPr>
        <w:t xml:space="preserve">Those who study crimes and punishment argue that different ways to simultaneously punish criminal offenders while protecting the public have been developed. These methods include incapacitation, deterrence, retribution, rehabilitation, and restoration. </w:t>
      </w:r>
    </w:p>
    <w:p w:rsidR="00484021" w:rsidRPr="0063453B" w:rsidP="00484021" w14:paraId="315F7E40" w14:textId="58C71AA1">
      <w:pPr>
        <w:spacing w:line="480" w:lineRule="auto"/>
        <w:rPr>
          <w:rFonts w:cs="Times New Roman"/>
          <w:sz w:val="24"/>
          <w:szCs w:val="24"/>
        </w:rPr>
      </w:pPr>
      <w:r w:rsidRPr="0063453B">
        <w:rPr>
          <w:rFonts w:cs="Times New Roman"/>
          <w:b/>
          <w:bCs/>
          <w:sz w:val="24"/>
          <w:szCs w:val="24"/>
        </w:rPr>
        <w:t>Conclusion</w:t>
      </w:r>
      <w:r w:rsidRPr="0063453B">
        <w:rPr>
          <w:rFonts w:cs="Times New Roman"/>
          <w:sz w:val="24"/>
          <w:szCs w:val="24"/>
        </w:rPr>
        <w:t xml:space="preserve">: </w:t>
      </w:r>
      <w:r w:rsidRPr="0063453B" w:rsidR="004C0DE1">
        <w:rPr>
          <w:rFonts w:cs="Times New Roman"/>
          <w:sz w:val="24"/>
          <w:szCs w:val="24"/>
        </w:rPr>
        <w:t xml:space="preserve">This review adopts the idea of free will to decree a punishment on the </w:t>
      </w:r>
      <w:r w:rsidRPr="0063453B" w:rsidR="00D157D4">
        <w:rPr>
          <w:rFonts w:cs="Times New Roman"/>
          <w:sz w:val="24"/>
          <w:szCs w:val="24"/>
        </w:rPr>
        <w:t>delinquents</w:t>
      </w:r>
      <w:r w:rsidRPr="0063453B" w:rsidR="004C0DE1">
        <w:rPr>
          <w:rFonts w:cs="Times New Roman"/>
          <w:sz w:val="24"/>
          <w:szCs w:val="24"/>
        </w:rPr>
        <w:t xml:space="preserve"> and renounces old habits of torture and death penalties. </w:t>
      </w:r>
    </w:p>
    <w:p w:rsidR="00484021" w:rsidRPr="0063453B" w:rsidP="00484021" w14:paraId="377B1B97" w14:textId="3E6DA44E">
      <w:pPr>
        <w:spacing w:line="480" w:lineRule="auto"/>
        <w:rPr>
          <w:rFonts w:cs="Times New Roman"/>
          <w:sz w:val="24"/>
          <w:szCs w:val="24"/>
        </w:rPr>
      </w:pPr>
      <w:r w:rsidRPr="0063453B">
        <w:rPr>
          <w:rFonts w:cs="Times New Roman"/>
          <w:b/>
          <w:bCs/>
          <w:sz w:val="24"/>
          <w:szCs w:val="24"/>
        </w:rPr>
        <w:t>References</w:t>
      </w:r>
      <w:r w:rsidRPr="0063453B">
        <w:rPr>
          <w:rFonts w:cs="Times New Roman"/>
          <w:sz w:val="24"/>
          <w:szCs w:val="24"/>
        </w:rPr>
        <w:t xml:space="preserve">: </w:t>
      </w:r>
      <w:r w:rsidRPr="0063453B" w:rsidR="00D157D4">
        <w:rPr>
          <w:rFonts w:cs="Times New Roman"/>
          <w:color w:val="222222"/>
          <w:sz w:val="24"/>
          <w:szCs w:val="24"/>
          <w:shd w:val="clear" w:color="auto" w:fill="FFFFFF"/>
        </w:rPr>
        <w:t>Marchese di Beccaria, C. (1819). </w:t>
      </w:r>
      <w:r w:rsidRPr="0063453B" w:rsidR="00D157D4">
        <w:rPr>
          <w:rFonts w:cs="Times New Roman"/>
          <w:i/>
          <w:iCs/>
          <w:color w:val="222222"/>
          <w:sz w:val="24"/>
          <w:szCs w:val="24"/>
          <w:shd w:val="clear" w:color="auto" w:fill="FFFFFF"/>
        </w:rPr>
        <w:t>An essay on crimes and punishments</w:t>
      </w:r>
      <w:r w:rsidRPr="0063453B" w:rsidR="00D157D4">
        <w:rPr>
          <w:rFonts w:cs="Times New Roman"/>
          <w:color w:val="222222"/>
          <w:sz w:val="24"/>
          <w:szCs w:val="24"/>
          <w:shd w:val="clear" w:color="auto" w:fill="FFFFFF"/>
        </w:rPr>
        <w:t> (No. 47183). Philip H. Nicklin.</w:t>
      </w:r>
    </w:p>
    <w:p w:rsidR="00484021" w:rsidRPr="0063453B" w:rsidP="00484021" w14:paraId="08DE4E7E" w14:textId="7C92E902">
      <w:pPr>
        <w:spacing w:line="480" w:lineRule="auto"/>
        <w:jc w:val="center"/>
        <w:rPr>
          <w:rFonts w:cs="Times New Roman"/>
          <w:sz w:val="24"/>
          <w:szCs w:val="24"/>
        </w:rPr>
      </w:pPr>
      <w:r w:rsidRPr="0063453B">
        <w:rPr>
          <w:rFonts w:cs="Times New Roman"/>
          <w:sz w:val="24"/>
          <w:szCs w:val="24"/>
        </w:rPr>
        <w:t xml:space="preserve">Further references will be included in the final </w:t>
      </w:r>
      <w:r w:rsidRPr="0063453B" w:rsidR="00D157D4">
        <w:rPr>
          <w:rFonts w:cs="Times New Roman"/>
          <w:sz w:val="24"/>
          <w:szCs w:val="24"/>
        </w:rPr>
        <w:t>paper.</w:t>
      </w:r>
    </w:p>
    <w:p w:rsidR="00D927B0" w:rsidRPr="0063453B" w14:paraId="678A50C7" w14:textId="22DBE9F5">
      <w:pPr>
        <w:rPr>
          <w:rFonts w:cs="Times New Roman"/>
          <w:sz w:val="24"/>
          <w:szCs w:val="24"/>
        </w:rPr>
      </w:pPr>
    </w:p>
    <w:sectPr w:rsidSect="00947DE1">
      <w:headerReference w:type="default" r:id="rId4"/>
      <w:headerReference w:type="first" r:id="rId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45822958"/>
      <w:docPartObj>
        <w:docPartGallery w:val="Page Numbers (Top of Page)"/>
        <w:docPartUnique/>
      </w:docPartObj>
    </w:sdtPr>
    <w:sdtEndPr>
      <w:rPr>
        <w:noProof/>
      </w:rPr>
    </w:sdtEndPr>
    <w:sdtContent>
      <w:p w:rsidR="00947DE1" w14:paraId="07557BE2" w14:textId="0771E01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947DE1" w14:paraId="73FAB7C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DE1" w14:paraId="714EC93B" w14:textId="0658E240">
    <w:pPr>
      <w:pStyle w:val="Header"/>
    </w:pPr>
    <w:r>
      <w:t>Running head: O</w:t>
    </w:r>
    <w:r w:rsidR="003F0E56">
      <w:t>UTLINE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405"/>
    <w:rsid w:val="000B59CB"/>
    <w:rsid w:val="003C294C"/>
    <w:rsid w:val="003D5A2E"/>
    <w:rsid w:val="003F0E56"/>
    <w:rsid w:val="00424405"/>
    <w:rsid w:val="00484021"/>
    <w:rsid w:val="004C0DE1"/>
    <w:rsid w:val="005C7A53"/>
    <w:rsid w:val="00621361"/>
    <w:rsid w:val="0063453B"/>
    <w:rsid w:val="00664AF0"/>
    <w:rsid w:val="00947DE1"/>
    <w:rsid w:val="00952224"/>
    <w:rsid w:val="009E4C79"/>
    <w:rsid w:val="009E7A51"/>
    <w:rsid w:val="00BF2602"/>
    <w:rsid w:val="00C47305"/>
    <w:rsid w:val="00C54612"/>
    <w:rsid w:val="00D157D4"/>
    <w:rsid w:val="00D927B0"/>
    <w:rsid w:val="00F24BC3"/>
    <w:rsid w:val="00F93A9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89BCFA"/>
  <w15:chartTrackingRefBased/>
  <w15:docId w15:val="{1F4707AD-B8DD-4767-8350-39F0F2D08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021"/>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7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7DE1"/>
    <w:rPr>
      <w:sz w:val="22"/>
    </w:rPr>
  </w:style>
  <w:style w:type="paragraph" w:styleId="Footer">
    <w:name w:val="footer"/>
    <w:basedOn w:val="Normal"/>
    <w:link w:val="FooterChar"/>
    <w:uiPriority w:val="99"/>
    <w:unhideWhenUsed/>
    <w:rsid w:val="00947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7DE1"/>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301</Words>
  <Characters>1717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dcterms:created xsi:type="dcterms:W3CDTF">2021-09-10T04:21:00Z</dcterms:created>
  <dcterms:modified xsi:type="dcterms:W3CDTF">2021-09-10T05:00:00Z</dcterms:modified>
</cp:coreProperties>
</file>